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7938" w:type="dxa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E86C07" w:rsidRPr="00712B00" w:rsidTr="00F674FE">
        <w:trPr>
          <w:trHeight w:val="489"/>
        </w:trPr>
        <w:tc>
          <w:tcPr>
            <w:tcW w:w="7938" w:type="dxa"/>
          </w:tcPr>
          <w:p w:rsidR="00E86C07" w:rsidRPr="0085138C" w:rsidRDefault="00E86C07" w:rsidP="00411E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Equipos Colaborativos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F674FE" w:rsidRDefault="00F674FE" w:rsidP="00411EF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F674FE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>LOS ANIMALES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CARREÑO RAFAEL, JESÚS </w:t>
            </w:r>
          </w:p>
        </w:tc>
        <w:bookmarkStart w:id="0" w:name="_GoBack"/>
        <w:bookmarkEnd w:id="0"/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CORTÉS ROMERO,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Fco.</w:t>
            </w: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JAVIER</w:t>
            </w:r>
            <w:proofErr w:type="spellEnd"/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GONZÁLEZ CANO, JUAN JOSÉ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MARCOS CENDRERO, CARLOS JESÚS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E96229" w:rsidRDefault="00E86C07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96229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ROSA GONZÁLEZ, PEDRO JOSÉ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FD75B4" w:rsidRDefault="00E86C07" w:rsidP="00DB495D">
            <w:pPr>
              <w:rPr>
                <w:rFonts w:eastAsia="Times New Roman" w:cstheme="minorHAnsi"/>
                <w:strike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TEJERO MANSILLA, JOSÉ VICENTE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F674FE" w:rsidRDefault="00F674FE" w:rsidP="00DB495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F674F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  <w:t>LOS MEDIOS DE COMUNICACIÓN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575DFA" w:rsidRDefault="00E86C07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75DFA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CEBRIÁN FERNÁNDEZ, </w:t>
            </w:r>
            <w:proofErr w:type="spellStart"/>
            <w:r w:rsidRPr="00575DFA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Fco</w:t>
            </w:r>
            <w:proofErr w:type="spellEnd"/>
            <w:r w:rsidRPr="00575DFA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. JAVIER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DURÁN ENCARNACIÓN,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FD75B4">
              <w:rPr>
                <w:rFonts w:eastAsia="Times New Roman" w:cstheme="minorHAnsi"/>
                <w:color w:val="000000"/>
                <w:sz w:val="24"/>
                <w:szCs w:val="24"/>
              </w:rPr>
              <w:t>MªSOLEDAD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LUCAS MILÁN, Mª CRISTINA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PALO MÉNDEZ, MARTA</w:t>
            </w:r>
          </w:p>
        </w:tc>
      </w:tr>
      <w:tr w:rsidR="00E86C07" w:rsidRPr="00712B00" w:rsidTr="00F674FE">
        <w:trPr>
          <w:trHeight w:val="425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RODRÍGUEZ GRAGERA, LAURA MARÍA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RODRÍGUEZ JIMÉNEZ, CARLOS JAVIER</w:t>
            </w:r>
          </w:p>
        </w:tc>
      </w:tr>
      <w:tr w:rsidR="00E86C07" w:rsidRPr="00712B00" w:rsidTr="00F674FE">
        <w:trPr>
          <w:trHeight w:val="380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RODRÍGUEZ RODRÍGUEZ,</w:t>
            </w:r>
            <w:r w:rsidRPr="00FD75B4">
              <w:rPr>
                <w:rFonts w:eastAsia="Times New Roman" w:cstheme="minorHAnsi"/>
                <w:color w:val="000000"/>
                <w:sz w:val="24"/>
                <w:szCs w:val="24"/>
              </w:rPr>
              <w:t>MªSOLEDAD</w:t>
            </w:r>
          </w:p>
        </w:tc>
      </w:tr>
      <w:tr w:rsidR="00E86C07" w:rsidRPr="00712B00" w:rsidTr="00F674FE">
        <w:trPr>
          <w:trHeight w:val="478"/>
        </w:trPr>
        <w:tc>
          <w:tcPr>
            <w:tcW w:w="7938" w:type="dxa"/>
          </w:tcPr>
          <w:p w:rsidR="00E86C07" w:rsidRPr="00F674FE" w:rsidRDefault="00F674FE" w:rsidP="00DB495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</w:pPr>
            <w:r w:rsidRPr="00F674FE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EL CUERPO HUMANO</w:t>
            </w:r>
          </w:p>
        </w:tc>
      </w:tr>
      <w:tr w:rsidR="00E86C07" w:rsidRPr="00712B00" w:rsidTr="00F674FE">
        <w:trPr>
          <w:trHeight w:val="478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CORREAS REGALADO, ANA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GARCÍA MATEOS, MELANIE</w:t>
            </w:r>
          </w:p>
        </w:tc>
      </w:tr>
      <w:tr w:rsidR="00E86C07" w:rsidRPr="00712B00" w:rsidTr="00F674FE">
        <w:trPr>
          <w:trHeight w:val="478"/>
        </w:trPr>
        <w:tc>
          <w:tcPr>
            <w:tcW w:w="7938" w:type="dxa"/>
          </w:tcPr>
          <w:p w:rsidR="00E86C07" w:rsidRPr="0028240B" w:rsidRDefault="00E86C07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28240B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LÓPEZ MÁRQUEZ, PAQUI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MORENO BLANCO, Mª DEL CARMEN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MORENO GARCÍA, EDUARDO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RIVERO MARTÍN, INMACULADA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SAN EMETERIO RODRÍGUEZ, NOELIA</w:t>
            </w:r>
          </w:p>
        </w:tc>
      </w:tr>
      <w:tr w:rsidR="00E86C07" w:rsidRPr="00712B00" w:rsidTr="00F674FE">
        <w:trPr>
          <w:trHeight w:val="383"/>
        </w:trPr>
        <w:tc>
          <w:tcPr>
            <w:tcW w:w="7938" w:type="dxa"/>
          </w:tcPr>
          <w:p w:rsidR="00E86C07" w:rsidRPr="00F674FE" w:rsidRDefault="00F674FE" w:rsidP="00DB495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</w:pPr>
            <w:r w:rsidRPr="00F674FE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PROCEDIMIENTO DE ACCESO AL CUERPO DOCENTE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FUENTES CAMPOS, YOMARA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E96229" w:rsidRDefault="00E86C07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E96229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GIRALDO TORO, Mª TERESA</w:t>
            </w:r>
          </w:p>
        </w:tc>
      </w:tr>
      <w:tr w:rsidR="00E86C07" w:rsidRPr="00712B00" w:rsidTr="00F674FE">
        <w:trPr>
          <w:trHeight w:val="97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GÓMEZ MONGE, MARÍA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7D3798" w:rsidRDefault="00E86C07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LEBRATO NIEVES, ESTEFANÍA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FD75B4" w:rsidRDefault="00E86C07" w:rsidP="00DB495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LUENGO VELASCO, DANIEL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FD75B4" w:rsidRDefault="00E86C07" w:rsidP="00DB495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RODRÍGUEZ CONTRERAS, MARÍA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FD75B4" w:rsidRDefault="00E86C07" w:rsidP="00DB495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ROLDÁN GALLARDO, ISABEL Mª</w:t>
            </w:r>
          </w:p>
        </w:tc>
      </w:tr>
    </w:tbl>
    <w:p w:rsidR="001A38C1" w:rsidRDefault="001A38C1" w:rsidP="00E86C07"/>
    <w:sectPr w:rsidR="001A38C1" w:rsidSect="00E86C07">
      <w:pgSz w:w="11906" w:h="16838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C07"/>
    <w:rsid w:val="001A38C1"/>
    <w:rsid w:val="00DB495D"/>
    <w:rsid w:val="00E86C07"/>
    <w:rsid w:val="00EC6718"/>
    <w:rsid w:val="00F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</dc:creator>
  <cp:lastModifiedBy>Amarillo</cp:lastModifiedBy>
  <cp:revision>5</cp:revision>
  <cp:lastPrinted>2013-04-11T11:25:00Z</cp:lastPrinted>
  <dcterms:created xsi:type="dcterms:W3CDTF">2013-04-03T20:48:00Z</dcterms:created>
  <dcterms:modified xsi:type="dcterms:W3CDTF">2013-04-11T11:25:00Z</dcterms:modified>
</cp:coreProperties>
</file>